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E80" w:rsidRDefault="00820E80">
      <w:pPr>
        <w:pStyle w:val="normal0"/>
        <w:rPr>
          <w:sz w:val="28"/>
          <w:szCs w:val="28"/>
        </w:rPr>
      </w:pPr>
    </w:p>
    <w:p w:rsidR="00820E80" w:rsidRDefault="0035589E">
      <w:pPr>
        <w:pStyle w:val="normal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TERMO DE ACORDO ENTRE INVENTORES</w:t>
      </w:r>
    </w:p>
    <w:p w:rsidR="00820E80" w:rsidRDefault="00820E80">
      <w:pPr>
        <w:pStyle w:val="normal0"/>
        <w:jc w:val="both"/>
        <w:rPr>
          <w:sz w:val="28"/>
          <w:szCs w:val="28"/>
        </w:rPr>
      </w:pPr>
    </w:p>
    <w:p w:rsidR="00820E80" w:rsidRDefault="00820E80">
      <w:pPr>
        <w:pStyle w:val="normal0"/>
        <w:jc w:val="both"/>
        <w:rPr>
          <w:sz w:val="28"/>
          <w:szCs w:val="28"/>
        </w:rPr>
      </w:pPr>
    </w:p>
    <w:p w:rsidR="00820E80" w:rsidRDefault="0035589E">
      <w:pPr>
        <w:pStyle w:val="normal0"/>
        <w:ind w:firstLine="1620"/>
        <w:jc w:val="both"/>
      </w:pPr>
      <w:r>
        <w:t xml:space="preserve">Por este instrumento, </w:t>
      </w:r>
      <w:r>
        <w:rPr>
          <w:b/>
          <w:bCs/>
        </w:rPr>
        <w:t>&lt;inventor 1&gt;</w:t>
      </w:r>
      <w:r>
        <w:t>,</w:t>
      </w:r>
      <w:r>
        <w:rPr>
          <w:b/>
          <w:bCs/>
        </w:rPr>
        <w:t xml:space="preserve"> </w:t>
      </w:r>
      <w:r>
        <w:t>&lt;nacionalidade&gt;, domiciliado na &lt;endereço&gt;, CPF n</w:t>
      </w:r>
      <w:r>
        <w:rPr>
          <w:vertAlign w:val="superscript"/>
        </w:rPr>
        <w:t>o</w:t>
      </w:r>
      <w:r>
        <w:t xml:space="preserve"> &lt;</w:t>
      </w:r>
      <w:proofErr w:type="spellStart"/>
      <w:proofErr w:type="gramStart"/>
      <w:r>
        <w:t>nnn</w:t>
      </w:r>
      <w:proofErr w:type="spellEnd"/>
      <w:r>
        <w:t>.</w:t>
      </w:r>
      <w:proofErr w:type="spellStart"/>
      <w:proofErr w:type="gramEnd"/>
      <w:r>
        <w:t>nnn</w:t>
      </w:r>
      <w:proofErr w:type="spellEnd"/>
      <w:r>
        <w:t>.</w:t>
      </w:r>
      <w:proofErr w:type="spellStart"/>
      <w:r>
        <w:t>nnn-nn</w:t>
      </w:r>
      <w:proofErr w:type="spellEnd"/>
      <w:r>
        <w:t xml:space="preserve">&gt;, &lt;qualificação + caracterização de vínculo institucional&gt;, </w:t>
      </w:r>
      <w:r>
        <w:rPr>
          <w:b/>
          <w:bCs/>
        </w:rPr>
        <w:t>&lt;inventor 2&gt;</w:t>
      </w:r>
      <w:r>
        <w:t>,</w:t>
      </w:r>
      <w:r>
        <w:rPr>
          <w:b/>
          <w:bCs/>
        </w:rPr>
        <w:t xml:space="preserve"> </w:t>
      </w:r>
      <w:r>
        <w:t>&lt;nacionalidade&gt;, domiciliado na &lt;endereço&gt;</w:t>
      </w:r>
      <w:r>
        <w:t>, CPF n</w:t>
      </w:r>
      <w:r>
        <w:rPr>
          <w:vertAlign w:val="superscript"/>
        </w:rPr>
        <w:t>o</w:t>
      </w:r>
      <w:r>
        <w:t xml:space="preserve"> &lt;</w:t>
      </w:r>
      <w:proofErr w:type="spellStart"/>
      <w:r>
        <w:t>nnn</w:t>
      </w:r>
      <w:proofErr w:type="spellEnd"/>
      <w:r>
        <w:t>.</w:t>
      </w:r>
      <w:proofErr w:type="spellStart"/>
      <w:r>
        <w:t>nnn</w:t>
      </w:r>
      <w:proofErr w:type="spellEnd"/>
      <w:r>
        <w:t>.</w:t>
      </w:r>
      <w:proofErr w:type="spellStart"/>
      <w:r>
        <w:t>nnn-nn</w:t>
      </w:r>
      <w:proofErr w:type="spellEnd"/>
      <w:r>
        <w:t xml:space="preserve">&gt;, &lt;qualificação + caracterização de vínculo institucional&gt;, </w:t>
      </w:r>
      <w:r>
        <w:rPr>
          <w:b/>
          <w:bCs/>
          <w:color w:val="FF0000"/>
        </w:rPr>
        <w:t>(Adicionar mais inventores caso preciso)</w:t>
      </w:r>
      <w:r>
        <w:t xml:space="preserve"> celebram o presente termo de acordo conforme as seguintes cláusulas:</w:t>
      </w:r>
    </w:p>
    <w:p w:rsidR="00820E80" w:rsidRDefault="00820E80">
      <w:pPr>
        <w:pStyle w:val="normal0"/>
        <w:ind w:firstLine="1620"/>
        <w:jc w:val="both"/>
      </w:pPr>
    </w:p>
    <w:p w:rsidR="00820E80" w:rsidRDefault="00820E80">
      <w:pPr>
        <w:pStyle w:val="normal0"/>
        <w:ind w:firstLine="1620"/>
        <w:jc w:val="both"/>
      </w:pPr>
    </w:p>
    <w:p w:rsidR="00820E80" w:rsidRDefault="0035589E">
      <w:pPr>
        <w:pStyle w:val="normal0"/>
        <w:ind w:firstLine="1620"/>
        <w:jc w:val="both"/>
      </w:pPr>
      <w:r>
        <w:rPr>
          <w:b/>
          <w:bCs/>
        </w:rPr>
        <w:t>CLÁUSULA PRIMEIRA – DO OBJETO</w:t>
      </w:r>
    </w:p>
    <w:p w:rsidR="00820E80" w:rsidRDefault="00820E80">
      <w:pPr>
        <w:pStyle w:val="normal0"/>
        <w:jc w:val="both"/>
      </w:pPr>
    </w:p>
    <w:p w:rsidR="00820E80" w:rsidRDefault="0035589E">
      <w:pPr>
        <w:pStyle w:val="normal0"/>
        <w:ind w:firstLine="1620"/>
        <w:jc w:val="both"/>
      </w:pPr>
      <w:r>
        <w:t>1.1 - O presente instrumento</w:t>
      </w:r>
      <w:r>
        <w:t xml:space="preserve"> tem por objeto definir a participação de cada pesquisador aqui qualificado como inventor na invenção </w:t>
      </w:r>
      <w:r>
        <w:rPr>
          <w:b/>
          <w:bCs/>
        </w:rPr>
        <w:t>&lt;nome da invenção&gt;,</w:t>
      </w:r>
      <w:r>
        <w:rPr>
          <w:rFonts w:ascii="Arial" w:eastAsia="Arial" w:hAnsi="Arial" w:cs="Arial"/>
          <w:sz w:val="20"/>
          <w:szCs w:val="20"/>
        </w:rPr>
        <w:t xml:space="preserve"> a ser </w:t>
      </w:r>
      <w:r>
        <w:t xml:space="preserve">protocolada no Instituto Nacional da Propriedade Industrial, resultante do projeto de pesquisa </w:t>
      </w:r>
      <w:r>
        <w:rPr>
          <w:b/>
          <w:bCs/>
        </w:rPr>
        <w:t>&lt;pesquisa de origem&gt;</w:t>
      </w:r>
      <w:r>
        <w:t>. O projeto f</w:t>
      </w:r>
      <w:r>
        <w:t>oi desenvolvido em conjunto entre os inventores da &lt;ICT 1&gt; e &lt;ICT 2&gt;.</w:t>
      </w:r>
    </w:p>
    <w:p w:rsidR="00820E80" w:rsidRDefault="00820E80">
      <w:pPr>
        <w:pStyle w:val="normal0"/>
        <w:ind w:firstLine="1620"/>
        <w:jc w:val="both"/>
      </w:pPr>
    </w:p>
    <w:p w:rsidR="00820E80" w:rsidRDefault="0035589E">
      <w:pPr>
        <w:pStyle w:val="normal0"/>
        <w:ind w:firstLine="1620"/>
        <w:jc w:val="both"/>
      </w:pPr>
      <w:r>
        <w:t>1.2 – As publicações referentes ao desenvolvimento da mencionada pesquisa serão de autoria daqueles que participarem do seu desenvolvimento.</w:t>
      </w:r>
    </w:p>
    <w:p w:rsidR="00820E80" w:rsidRDefault="00820E80">
      <w:pPr>
        <w:pStyle w:val="normal0"/>
        <w:ind w:firstLine="1620"/>
        <w:jc w:val="both"/>
      </w:pPr>
    </w:p>
    <w:p w:rsidR="00820E80" w:rsidRDefault="00820E80">
      <w:pPr>
        <w:pStyle w:val="normal0"/>
        <w:ind w:firstLine="1620"/>
        <w:jc w:val="both"/>
      </w:pPr>
    </w:p>
    <w:p w:rsidR="00820E80" w:rsidRDefault="0035589E">
      <w:pPr>
        <w:pStyle w:val="normal0"/>
        <w:ind w:left="1620"/>
        <w:jc w:val="both"/>
      </w:pPr>
      <w:r>
        <w:rPr>
          <w:b/>
          <w:bCs/>
        </w:rPr>
        <w:t>CLÁUSULA SEGUNDA – DOS DEVERES OS AUTORES/</w:t>
      </w:r>
      <w:r>
        <w:rPr>
          <w:b/>
          <w:bCs/>
        </w:rPr>
        <w:t>INVENTORES</w:t>
      </w:r>
    </w:p>
    <w:p w:rsidR="00820E80" w:rsidRDefault="00820E80">
      <w:pPr>
        <w:pStyle w:val="normal0"/>
        <w:ind w:left="1620"/>
        <w:jc w:val="both"/>
      </w:pPr>
    </w:p>
    <w:p w:rsidR="00820E80" w:rsidRDefault="0035589E">
      <w:pPr>
        <w:pStyle w:val="normal0"/>
        <w:ind w:firstLine="1620"/>
        <w:jc w:val="both"/>
      </w:pPr>
      <w:r>
        <w:t>2.1 – Os inventores, aqui identificados se comprometem a não divulgar, sob qualquer forma, o conhecimento gerado sem autorização do Coordenador do Projeto, durante o prazo de 18 meses após o depósito, até a publicação do pedido na Revista do IN</w:t>
      </w:r>
      <w:r>
        <w:t>PI (RPI).</w:t>
      </w:r>
    </w:p>
    <w:p w:rsidR="00820E80" w:rsidRDefault="00820E80">
      <w:pPr>
        <w:pStyle w:val="normal0"/>
        <w:ind w:firstLine="1620"/>
        <w:jc w:val="both"/>
      </w:pPr>
    </w:p>
    <w:p w:rsidR="00820E80" w:rsidRDefault="0035589E">
      <w:pPr>
        <w:pStyle w:val="normal0"/>
        <w:ind w:firstLine="1620"/>
        <w:jc w:val="both"/>
      </w:pPr>
      <w:r>
        <w:t xml:space="preserve">2.2 – Os inventores se comprometem a não repassar nenhum material para terceiros enquanto não tiverem autorização do Coordenador da Pesquisa. </w:t>
      </w:r>
    </w:p>
    <w:p w:rsidR="00820E80" w:rsidRDefault="00820E80">
      <w:pPr>
        <w:pStyle w:val="normal0"/>
        <w:ind w:firstLine="1620"/>
        <w:jc w:val="both"/>
      </w:pPr>
    </w:p>
    <w:p w:rsidR="00820E80" w:rsidRDefault="0035589E">
      <w:pPr>
        <w:pStyle w:val="normal0"/>
        <w:ind w:firstLine="1620"/>
        <w:jc w:val="both"/>
      </w:pPr>
      <w:r>
        <w:t>2.3 – Quando da utilização e/ou publicação dos conhecimentos gerados pela pesquisa, de maneira integr</w:t>
      </w:r>
      <w:r>
        <w:t>al ou parcial, deverá sempre ser mencionado o nome e/ou a marca da &lt;ICT 1&gt; e &lt;ICT 2&gt;.</w:t>
      </w:r>
    </w:p>
    <w:p w:rsidR="00820E80" w:rsidRDefault="00820E80">
      <w:pPr>
        <w:pStyle w:val="normal0"/>
        <w:ind w:firstLine="1620"/>
        <w:jc w:val="both"/>
      </w:pPr>
    </w:p>
    <w:p w:rsidR="00820E80" w:rsidRDefault="0035589E">
      <w:pPr>
        <w:pStyle w:val="normal0"/>
        <w:ind w:firstLine="1620"/>
        <w:jc w:val="both"/>
      </w:pPr>
      <w:r>
        <w:t>2.4 – Os inventores declaram estarem cientes de que as invenções, descobertas, aperfeiçoamentos, inovações ou geração de novos conhecimentos que resultem em desenvolvime</w:t>
      </w:r>
      <w:r>
        <w:t xml:space="preserve">nto de produto, processo ou serviço, que sejam passíveis da concessão de privilégios, nos termos da Lei nº. 9.279/96 (Lei de Propriedade Industrial) e demais legislação aplicável, pertencerão à &lt;ICT 1&gt; e &lt;ICT 2&gt;, como titulares ou </w:t>
      </w:r>
      <w:proofErr w:type="spellStart"/>
      <w:proofErr w:type="gramStart"/>
      <w:r>
        <w:t>co-titulares</w:t>
      </w:r>
      <w:proofErr w:type="spellEnd"/>
      <w:proofErr w:type="gramEnd"/>
      <w:r>
        <w:t xml:space="preserve"> da Proprieda</w:t>
      </w:r>
      <w:r>
        <w:t xml:space="preserve">de Intelectual gerada. </w:t>
      </w:r>
    </w:p>
    <w:p w:rsidR="00820E80" w:rsidRDefault="0035589E">
      <w:pPr>
        <w:pStyle w:val="normal0"/>
        <w:ind w:firstLine="1620"/>
        <w:jc w:val="both"/>
      </w:pPr>
      <w:r>
        <w:t xml:space="preserve">2.5 - Os inventores declaram estar cientes de que toda e qualquer transferência de tecnologia de titularidade conjunta da &lt;ICT 1&gt; e &lt;ICT 2&gt; poderá ser negociada e coordenada inicialmente por uma das </w:t>
      </w:r>
      <w:proofErr w:type="spellStart"/>
      <w:proofErr w:type="gramStart"/>
      <w:r>
        <w:t>co-titulares</w:t>
      </w:r>
      <w:proofErr w:type="spellEnd"/>
      <w:proofErr w:type="gramEnd"/>
      <w:r>
        <w:t>, com a necessidade d</w:t>
      </w:r>
      <w:r>
        <w:t xml:space="preserve">e aviso no prazo de 15 dias à outra </w:t>
      </w:r>
      <w:proofErr w:type="spellStart"/>
      <w:r>
        <w:t>co-titular</w:t>
      </w:r>
      <w:proofErr w:type="spellEnd"/>
      <w:r>
        <w:t>, cabendo ao pesquisador/inventor encaminhar ao setor responsável das instituições qualquer interessado em aquisição de tecnologia da Universidade.</w:t>
      </w:r>
    </w:p>
    <w:p w:rsidR="00820E80" w:rsidRDefault="00820E80">
      <w:pPr>
        <w:pStyle w:val="normal0"/>
        <w:ind w:firstLine="1620"/>
        <w:jc w:val="both"/>
      </w:pPr>
    </w:p>
    <w:p w:rsidR="00820E80" w:rsidRDefault="0035589E">
      <w:pPr>
        <w:pStyle w:val="normal0"/>
        <w:ind w:left="1620"/>
        <w:jc w:val="both"/>
      </w:pPr>
      <w:r>
        <w:rPr>
          <w:b/>
          <w:bCs/>
        </w:rPr>
        <w:t>CLÁUSULA TERCEIRA - DOS DIREITOS DOS TITULARES</w:t>
      </w:r>
    </w:p>
    <w:p w:rsidR="00820E80" w:rsidRDefault="00820E80">
      <w:pPr>
        <w:pStyle w:val="normal0"/>
        <w:ind w:firstLine="1620"/>
        <w:jc w:val="both"/>
      </w:pPr>
    </w:p>
    <w:p w:rsidR="00820E80" w:rsidRDefault="0035589E">
      <w:pPr>
        <w:pStyle w:val="normal0"/>
        <w:ind w:firstLine="1620"/>
        <w:jc w:val="both"/>
      </w:pPr>
      <w:r>
        <w:t>4.1 – Os ganhos financeiros advindos da comercialização, transferência de tecnologia ou licenciamentos oriundos do pedido de patente estarão divididos em x% para a &lt;ICT 1&gt; e y% para a &lt;ICT 2&gt;:</w:t>
      </w:r>
    </w:p>
    <w:p w:rsidR="00820E80" w:rsidRDefault="0035589E">
      <w:pPr>
        <w:pStyle w:val="normal0"/>
        <w:ind w:firstLine="1620"/>
        <w:jc w:val="both"/>
      </w:pPr>
      <w:r>
        <w:t xml:space="preserve">a) Os x% representa a somatória das contribuições intelectuais </w:t>
      </w:r>
      <w:r>
        <w:t>dos inventores do quadro da &lt;ICT 1&gt;;</w:t>
      </w:r>
    </w:p>
    <w:p w:rsidR="00820E80" w:rsidRDefault="0035589E">
      <w:pPr>
        <w:pStyle w:val="normal0"/>
        <w:ind w:firstLine="1620"/>
        <w:jc w:val="both"/>
      </w:pPr>
      <w:r>
        <w:t>b) Do percentual citado na alínea a, a divisão dos resultados da exploração da tecnologia dos x% pertencentes à &lt;ICT 1&gt; seguirá a regra estabelecida na Política de Inovação da &lt;ICT 1</w:t>
      </w:r>
      <w:proofErr w:type="gramStart"/>
      <w:r>
        <w:t>&gt;</w:t>
      </w:r>
      <w:proofErr w:type="gramEnd"/>
    </w:p>
    <w:p w:rsidR="00820E80" w:rsidRDefault="0035589E">
      <w:pPr>
        <w:pStyle w:val="normal0"/>
        <w:ind w:firstLine="1620"/>
        <w:jc w:val="both"/>
      </w:pPr>
      <w:r>
        <w:t>c) Os y% representa a somatória das</w:t>
      </w:r>
      <w:r>
        <w:t xml:space="preserve"> contribuições intelectuais dos inventores do quadro da &lt;ICT 2&gt;;</w:t>
      </w:r>
    </w:p>
    <w:p w:rsidR="00820E80" w:rsidRDefault="0035589E">
      <w:pPr>
        <w:pStyle w:val="normal0"/>
        <w:ind w:firstLine="1620"/>
        <w:jc w:val="both"/>
      </w:pPr>
      <w:r>
        <w:t>d) Do percentual citado na alínea c, a divisão dos resultados da exploração da tecnologia dos y% pertencentes à &lt;ICT 2&gt; seguirá a regra estabelecida na &lt;Resolução de repartição de royalties d</w:t>
      </w:r>
      <w:r>
        <w:t>a &lt;ICT 2&gt;&gt;.</w:t>
      </w:r>
    </w:p>
    <w:p w:rsidR="00820E80" w:rsidRDefault="00820E80">
      <w:pPr>
        <w:pStyle w:val="normal0"/>
        <w:ind w:firstLine="1620"/>
        <w:jc w:val="both"/>
      </w:pPr>
    </w:p>
    <w:p w:rsidR="00820E80" w:rsidRDefault="00820E80">
      <w:pPr>
        <w:pStyle w:val="normal0"/>
        <w:ind w:firstLine="1620"/>
        <w:jc w:val="both"/>
      </w:pPr>
    </w:p>
    <w:p w:rsidR="00820E80" w:rsidRDefault="0035589E">
      <w:pPr>
        <w:pStyle w:val="normal0"/>
        <w:ind w:left="1620"/>
        <w:jc w:val="both"/>
      </w:pPr>
      <w:r>
        <w:rPr>
          <w:b/>
          <w:bCs/>
        </w:rPr>
        <w:t>CLÁUSULA QUARTA - DA CONTRIBUIÇÃO INTELECTUAL DOS INVENTORES</w:t>
      </w:r>
    </w:p>
    <w:p w:rsidR="00820E80" w:rsidRDefault="00820E80">
      <w:pPr>
        <w:pStyle w:val="normal0"/>
        <w:ind w:firstLine="1620"/>
        <w:jc w:val="both"/>
      </w:pPr>
    </w:p>
    <w:p w:rsidR="00820E80" w:rsidRDefault="0035589E">
      <w:pPr>
        <w:pStyle w:val="normal0"/>
        <w:ind w:firstLine="1620"/>
        <w:jc w:val="both"/>
      </w:pPr>
      <w:r>
        <w:t>3.1 – A contribuição intelectual dos inventores no desenvolvimento da invenção será distribuída conforme o que segue:</w:t>
      </w:r>
    </w:p>
    <w:p w:rsidR="00820E80" w:rsidRDefault="0035589E">
      <w:pPr>
        <w:pStyle w:val="normal0"/>
        <w:ind w:firstLine="1620"/>
        <w:jc w:val="both"/>
      </w:pPr>
      <w:r>
        <w:t>Da &lt;ICT1&gt; &lt;entre 5% a 1/3&gt; de &lt;x%&gt;</w:t>
      </w:r>
    </w:p>
    <w:p w:rsidR="00820E80" w:rsidRDefault="0035589E">
      <w:pPr>
        <w:pStyle w:val="normal0"/>
        <w:numPr>
          <w:ilvl w:val="0"/>
          <w:numId w:val="1"/>
        </w:numPr>
        <w:jc w:val="both"/>
      </w:pPr>
      <w:r>
        <w:t>x% para o &lt;inventor 1&gt;</w:t>
      </w:r>
    </w:p>
    <w:p w:rsidR="00820E80" w:rsidRDefault="0035589E">
      <w:pPr>
        <w:pStyle w:val="normal0"/>
        <w:numPr>
          <w:ilvl w:val="0"/>
          <w:numId w:val="1"/>
        </w:numPr>
        <w:jc w:val="both"/>
      </w:pPr>
      <w:r>
        <w:t>y% p</w:t>
      </w:r>
      <w:r>
        <w:t>ara o &lt;inventor 2&gt;</w:t>
      </w:r>
    </w:p>
    <w:p w:rsidR="00820E80" w:rsidRDefault="0035589E">
      <w:pPr>
        <w:pStyle w:val="normal0"/>
        <w:numPr>
          <w:ilvl w:val="0"/>
          <w:numId w:val="1"/>
        </w:numPr>
        <w:jc w:val="both"/>
      </w:pPr>
      <w:r>
        <w:t>(</w:t>
      </w:r>
      <w:r>
        <w:rPr>
          <w:color w:val="FF0000"/>
        </w:rPr>
        <w:t>Inserir mais alíneas caso preciso</w:t>
      </w:r>
      <w:r>
        <w:t>).</w:t>
      </w:r>
    </w:p>
    <w:p w:rsidR="00820E80" w:rsidRDefault="00820E80">
      <w:pPr>
        <w:pStyle w:val="normal0"/>
        <w:ind w:left="1980"/>
        <w:jc w:val="both"/>
      </w:pPr>
    </w:p>
    <w:p w:rsidR="00820E80" w:rsidRDefault="0035589E">
      <w:pPr>
        <w:pStyle w:val="normal0"/>
        <w:ind w:left="1980"/>
        <w:jc w:val="both"/>
      </w:pPr>
      <w:r>
        <w:t>Da &lt;ICT2&gt; &lt;entre 5% a 1/3&gt; de &lt;y%&gt;</w:t>
      </w:r>
    </w:p>
    <w:p w:rsidR="00820E80" w:rsidRDefault="0035589E">
      <w:pPr>
        <w:pStyle w:val="normal0"/>
        <w:numPr>
          <w:ilvl w:val="0"/>
          <w:numId w:val="1"/>
        </w:numPr>
        <w:jc w:val="both"/>
      </w:pPr>
      <w:r>
        <w:t>x% para o &lt;inventor 1&gt;</w:t>
      </w:r>
    </w:p>
    <w:p w:rsidR="00820E80" w:rsidRDefault="0035589E">
      <w:pPr>
        <w:pStyle w:val="normal0"/>
        <w:numPr>
          <w:ilvl w:val="0"/>
          <w:numId w:val="1"/>
        </w:numPr>
        <w:jc w:val="both"/>
      </w:pPr>
      <w:r>
        <w:t>y% para o &lt;inventor 2&gt;</w:t>
      </w:r>
    </w:p>
    <w:p w:rsidR="00820E80" w:rsidRDefault="0035589E">
      <w:pPr>
        <w:pStyle w:val="normal0"/>
        <w:numPr>
          <w:ilvl w:val="0"/>
          <w:numId w:val="1"/>
        </w:numPr>
        <w:jc w:val="both"/>
      </w:pPr>
      <w:r>
        <w:t>(</w:t>
      </w:r>
      <w:r>
        <w:rPr>
          <w:color w:val="FF0000"/>
        </w:rPr>
        <w:t>Inserir mais alíneas caso preciso</w:t>
      </w:r>
      <w:r>
        <w:t>).</w:t>
      </w:r>
    </w:p>
    <w:p w:rsidR="00820E80" w:rsidRDefault="00820E80">
      <w:pPr>
        <w:pStyle w:val="normal0"/>
        <w:ind w:firstLine="1620"/>
        <w:jc w:val="both"/>
      </w:pPr>
    </w:p>
    <w:p w:rsidR="00820E80" w:rsidRDefault="00820E80">
      <w:pPr>
        <w:pStyle w:val="normal0"/>
        <w:ind w:firstLine="1620"/>
        <w:jc w:val="both"/>
      </w:pPr>
    </w:p>
    <w:p w:rsidR="00820E80" w:rsidRDefault="0035589E">
      <w:pPr>
        <w:pStyle w:val="normal0"/>
        <w:ind w:firstLine="1620"/>
        <w:jc w:val="both"/>
      </w:pPr>
      <w:r>
        <w:rPr>
          <w:b/>
          <w:bCs/>
        </w:rPr>
        <w:t>CLÁUSULA QUINTA – DO FORO</w:t>
      </w:r>
    </w:p>
    <w:p w:rsidR="00820E80" w:rsidRDefault="00820E80">
      <w:pPr>
        <w:pStyle w:val="normal0"/>
        <w:ind w:firstLine="1620"/>
        <w:jc w:val="both"/>
      </w:pPr>
    </w:p>
    <w:p w:rsidR="00820E80" w:rsidRDefault="0035589E">
      <w:pPr>
        <w:pStyle w:val="normal0"/>
        <w:ind w:firstLine="1620"/>
        <w:jc w:val="both"/>
      </w:pPr>
      <w:proofErr w:type="gramStart"/>
      <w:r>
        <w:t>5.1 – Fica eleito o foro da Comarca de Manaus – Amazonas</w:t>
      </w:r>
      <w:proofErr w:type="gramEnd"/>
      <w:r>
        <w:t xml:space="preserve"> para dirimir quaisquer dúvidas oriundas do presente Contrato, com renúncia expressa a qualquer outro, por mais privilegiado que seja.</w:t>
      </w:r>
    </w:p>
    <w:p w:rsidR="00820E80" w:rsidRDefault="00820E80">
      <w:pPr>
        <w:pStyle w:val="normal0"/>
        <w:ind w:firstLine="1620"/>
        <w:jc w:val="both"/>
      </w:pPr>
    </w:p>
    <w:p w:rsidR="00820E80" w:rsidRDefault="0035589E">
      <w:pPr>
        <w:pStyle w:val="normal0"/>
        <w:ind w:firstLine="1620"/>
        <w:jc w:val="both"/>
      </w:pPr>
      <w:r>
        <w:t xml:space="preserve">E por estarem assim justos e contratados, assinam este instrumento, em </w:t>
      </w:r>
      <w:proofErr w:type="gramStart"/>
      <w:r>
        <w:t>8</w:t>
      </w:r>
      <w:proofErr w:type="gramEnd"/>
      <w:r>
        <w:t xml:space="preserve"> vias de igual teor e forma, perante as testemunhas abaixo.</w:t>
      </w:r>
    </w:p>
    <w:p w:rsidR="00820E80" w:rsidRDefault="00820E80">
      <w:pPr>
        <w:pStyle w:val="normal0"/>
        <w:ind w:firstLine="1620"/>
        <w:jc w:val="both"/>
      </w:pPr>
    </w:p>
    <w:p w:rsidR="00820E80" w:rsidRDefault="00820E80">
      <w:pPr>
        <w:pStyle w:val="normal0"/>
        <w:ind w:firstLine="1620"/>
        <w:jc w:val="both"/>
      </w:pPr>
    </w:p>
    <w:p w:rsidR="00820E80" w:rsidRDefault="00820E80">
      <w:pPr>
        <w:pStyle w:val="normal0"/>
        <w:ind w:firstLine="1620"/>
        <w:jc w:val="both"/>
      </w:pPr>
    </w:p>
    <w:p w:rsidR="00820E80" w:rsidRDefault="00820E80">
      <w:pPr>
        <w:pStyle w:val="normal0"/>
        <w:ind w:firstLine="1620"/>
        <w:jc w:val="both"/>
      </w:pPr>
    </w:p>
    <w:p w:rsidR="00820E80" w:rsidRDefault="00820E80">
      <w:pPr>
        <w:pStyle w:val="normal0"/>
        <w:ind w:firstLine="1620"/>
        <w:jc w:val="both"/>
      </w:pPr>
    </w:p>
    <w:p w:rsidR="00820E80" w:rsidRDefault="00820E80">
      <w:pPr>
        <w:pStyle w:val="normal0"/>
        <w:ind w:firstLine="1620"/>
        <w:jc w:val="both"/>
      </w:pPr>
    </w:p>
    <w:p w:rsidR="00820E80" w:rsidRDefault="00820E80">
      <w:pPr>
        <w:pStyle w:val="normal0"/>
        <w:ind w:firstLine="1620"/>
        <w:jc w:val="both"/>
        <w:rPr>
          <w:color w:val="FF0000"/>
        </w:rPr>
      </w:pPr>
    </w:p>
    <w:p w:rsidR="00820E80" w:rsidRDefault="00820E80">
      <w:pPr>
        <w:pStyle w:val="normal0"/>
        <w:ind w:firstLine="1620"/>
        <w:jc w:val="both"/>
        <w:rPr>
          <w:color w:val="FF0000"/>
        </w:rPr>
      </w:pPr>
    </w:p>
    <w:p w:rsidR="00820E80" w:rsidRDefault="00820E80">
      <w:pPr>
        <w:pStyle w:val="normal0"/>
        <w:ind w:firstLine="1620"/>
        <w:jc w:val="both"/>
        <w:rPr>
          <w:color w:val="FF0000"/>
        </w:rPr>
      </w:pPr>
    </w:p>
    <w:p w:rsidR="00820E80" w:rsidRDefault="0035589E">
      <w:pPr>
        <w:pStyle w:val="normal0"/>
        <w:ind w:firstLine="1620"/>
        <w:jc w:val="both"/>
      </w:pPr>
      <w:r>
        <w:rPr>
          <w:color w:val="FF0000"/>
        </w:rPr>
        <w:t>Cidade</w:t>
      </w:r>
      <w:r>
        <w:t xml:space="preserve">, </w:t>
      </w:r>
    </w:p>
    <w:p w:rsidR="00820E80" w:rsidRDefault="00820E80">
      <w:pPr>
        <w:pStyle w:val="normal0"/>
        <w:ind w:firstLine="1620"/>
        <w:jc w:val="both"/>
      </w:pPr>
    </w:p>
    <w:p w:rsidR="00820E80" w:rsidRDefault="0035589E">
      <w:pPr>
        <w:pStyle w:val="normal0"/>
        <w:jc w:val="both"/>
      </w:pPr>
      <w:r>
        <w:t>Assinaturas dos Autores/inventores</w:t>
      </w: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35589E">
      <w:pPr>
        <w:pStyle w:val="normal0"/>
        <w:jc w:val="both"/>
      </w:pPr>
      <w:r>
        <w:t>_________________</w:t>
      </w:r>
      <w:r>
        <w:tab/>
      </w:r>
      <w:r>
        <w:tab/>
      </w:r>
      <w:r>
        <w:tab/>
      </w:r>
      <w:r>
        <w:t xml:space="preserve">                              </w:t>
      </w:r>
      <w:r>
        <w:t xml:space="preserve">     </w:t>
      </w:r>
    </w:p>
    <w:p w:rsidR="00820E80" w:rsidRDefault="0035589E">
      <w:pPr>
        <w:pStyle w:val="normal0"/>
        <w:jc w:val="both"/>
      </w:pPr>
      <w:r>
        <w:t>&lt;inventor 1&gt;</w:t>
      </w:r>
    </w:p>
    <w:p w:rsidR="00820E80" w:rsidRDefault="0035589E">
      <w:pPr>
        <w:pStyle w:val="normal0"/>
        <w:jc w:val="both"/>
      </w:pPr>
      <w:r>
        <w:rPr>
          <w:color w:val="FF0000"/>
        </w:rPr>
        <w:t>Cidade</w:t>
      </w:r>
      <w:r>
        <w:t>, ___/___/___</w:t>
      </w:r>
      <w:proofErr w:type="gramStart"/>
      <w:r>
        <w:t xml:space="preserve"> </w:t>
      </w:r>
      <w:r>
        <w:t xml:space="preserve"> </w:t>
      </w:r>
      <w:proofErr w:type="gramEnd"/>
      <w:r>
        <w:tab/>
      </w:r>
      <w:r>
        <w:tab/>
      </w:r>
      <w:r>
        <w:tab/>
      </w:r>
      <w:r>
        <w:tab/>
        <w:t xml:space="preserve">               </w:t>
      </w:r>
    </w:p>
    <w:p w:rsidR="00820E80" w:rsidRDefault="00820E80">
      <w:pPr>
        <w:pStyle w:val="normal0"/>
        <w:jc w:val="both"/>
      </w:pPr>
    </w:p>
    <w:p w:rsidR="00820E80" w:rsidRDefault="0035589E">
      <w:pPr>
        <w:pStyle w:val="normal0"/>
        <w:jc w:val="both"/>
      </w:pPr>
      <w:r>
        <w:t>__________________</w:t>
      </w:r>
    </w:p>
    <w:p w:rsidR="00820E80" w:rsidRDefault="0035589E">
      <w:pPr>
        <w:pStyle w:val="normal0"/>
        <w:jc w:val="both"/>
      </w:pPr>
      <w:r>
        <w:t>&lt;inventor 2&gt;</w:t>
      </w:r>
    </w:p>
    <w:p w:rsidR="00820E80" w:rsidRDefault="0035589E">
      <w:pPr>
        <w:pStyle w:val="normal0"/>
        <w:jc w:val="both"/>
      </w:pPr>
      <w:r>
        <w:rPr>
          <w:color w:val="FF0000"/>
        </w:rPr>
        <w:t>Cidade</w:t>
      </w:r>
      <w:r>
        <w:t xml:space="preserve">, ___/___/___ </w:t>
      </w:r>
    </w:p>
    <w:p w:rsidR="00820E80" w:rsidRDefault="00820E80">
      <w:pPr>
        <w:pStyle w:val="normal0"/>
        <w:jc w:val="both"/>
      </w:pPr>
    </w:p>
    <w:p w:rsidR="00820E80" w:rsidRDefault="0035589E">
      <w:pPr>
        <w:pStyle w:val="normal0"/>
        <w:jc w:val="both"/>
      </w:pPr>
      <w:r>
        <w:t>__________________</w:t>
      </w:r>
    </w:p>
    <w:p w:rsidR="00820E80" w:rsidRDefault="0035589E">
      <w:pPr>
        <w:pStyle w:val="normal0"/>
        <w:jc w:val="both"/>
      </w:pPr>
      <w:r>
        <w:t>&lt;inventor 3&gt;</w:t>
      </w:r>
    </w:p>
    <w:p w:rsidR="00820E80" w:rsidRDefault="0035589E">
      <w:pPr>
        <w:pStyle w:val="normal0"/>
        <w:jc w:val="both"/>
      </w:pPr>
      <w:r>
        <w:rPr>
          <w:color w:val="FF0000"/>
        </w:rPr>
        <w:t>Cidade</w:t>
      </w:r>
      <w:r>
        <w:t xml:space="preserve">, ___/___/___ </w:t>
      </w: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  <w:jc w:val="both"/>
      </w:pPr>
    </w:p>
    <w:p w:rsidR="00820E80" w:rsidRDefault="00820E80">
      <w:pPr>
        <w:pStyle w:val="normal0"/>
      </w:pPr>
    </w:p>
    <w:p w:rsidR="00820E80" w:rsidRDefault="0035589E">
      <w:pPr>
        <w:pStyle w:val="normal0"/>
        <w:jc w:val="right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Versão 01. Ano 2026</w:t>
      </w:r>
    </w:p>
    <w:sectPr w:rsidR="00820E80" w:rsidSect="00820E80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701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589E" w:rsidRDefault="0035589E" w:rsidP="00820E80">
      <w:r>
        <w:separator/>
      </w:r>
    </w:p>
  </w:endnote>
  <w:endnote w:type="continuationSeparator" w:id="0">
    <w:p w:rsidR="0035589E" w:rsidRDefault="0035589E" w:rsidP="00820E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  <w:embedItalic r:id="rId1" w:fontKey="{A401CFE0-1D1E-4A9C-A24F-E334C6F4344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6124942-B2DE-4254-9D54-197F9C76D5D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E6E65D0-46D4-4A1C-B445-1CE8000562C2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DD" w:rsidRDefault="00D24CDD" w:rsidP="00D24CDD">
    <w:pPr>
      <w:pStyle w:val="Rodap"/>
      <w:ind w:left="0" w:hanging="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DD" w:rsidRDefault="00D24CDD" w:rsidP="00D24CDD">
    <w:pPr>
      <w:pStyle w:val="Rodap"/>
      <w:ind w:left="0" w:hanging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589E" w:rsidRDefault="0035589E" w:rsidP="00820E80">
      <w:r>
        <w:separator/>
      </w:r>
    </w:p>
  </w:footnote>
  <w:footnote w:type="continuationSeparator" w:id="0">
    <w:p w:rsidR="0035589E" w:rsidRDefault="0035589E" w:rsidP="00820E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DD" w:rsidRDefault="00D24CDD" w:rsidP="00D24CDD">
    <w:pPr>
      <w:pStyle w:val="Cabealho"/>
      <w:ind w:left="0" w:hanging="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E80" w:rsidRDefault="00D24CD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sz w:val="14"/>
        <w:szCs w:val="14"/>
      </w:rPr>
    </w:pPr>
    <w:r>
      <w:rPr>
        <w:rFonts w:ascii="Arial" w:eastAsia="Arial" w:hAnsi="Arial" w:cs="Arial"/>
        <w:noProof/>
        <w:sz w:val="14"/>
        <w:szCs w:val="14"/>
      </w:rPr>
      <w:drawing>
        <wp:anchor distT="114300" distB="114300" distL="114300" distR="114300" simplePos="0" relativeHeight="251658240" behindDoc="1" locked="0" layoutInCell="1" allowOverlap="1">
          <wp:simplePos x="0" y="0"/>
          <wp:positionH relativeFrom="column">
            <wp:posOffset>-165735</wp:posOffset>
          </wp:positionH>
          <wp:positionV relativeFrom="paragraph">
            <wp:posOffset>-56515</wp:posOffset>
          </wp:positionV>
          <wp:extent cx="1676400" cy="57785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6400" cy="577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proofErr w:type="spellStart"/>
    <w:proofErr w:type="gramStart"/>
    <w:r w:rsidR="0035589E">
      <w:rPr>
        <w:rFonts w:ascii="Arial" w:eastAsia="Arial" w:hAnsi="Arial" w:cs="Arial"/>
        <w:sz w:val="14"/>
        <w:szCs w:val="14"/>
      </w:rPr>
      <w:t>protec</w:t>
    </w:r>
    <w:proofErr w:type="spellEnd"/>
    <w:proofErr w:type="gramEnd"/>
    <w:r w:rsidR="0035589E">
      <w:rPr>
        <w:rFonts w:ascii="Arial" w:eastAsia="Arial" w:hAnsi="Arial" w:cs="Arial"/>
        <w:sz w:val="14"/>
        <w:szCs w:val="14"/>
      </w:rPr>
      <w:t>.ufam.edu.</w:t>
    </w:r>
    <w:proofErr w:type="spellStart"/>
    <w:r w:rsidR="0035589E">
      <w:rPr>
        <w:rFonts w:ascii="Arial" w:eastAsia="Arial" w:hAnsi="Arial" w:cs="Arial"/>
        <w:sz w:val="14"/>
        <w:szCs w:val="14"/>
      </w:rPr>
      <w:t>br</w:t>
    </w:r>
    <w:proofErr w:type="spellEnd"/>
  </w:p>
  <w:p w:rsidR="00820E80" w:rsidRDefault="00820E80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sz w:val="14"/>
        <w:szCs w:val="14"/>
      </w:rPr>
    </w:pPr>
  </w:p>
  <w:p w:rsidR="00820E80" w:rsidRDefault="0035589E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sz w:val="14"/>
        <w:szCs w:val="14"/>
      </w:rPr>
    </w:pPr>
    <w:r>
      <w:rPr>
        <w:rFonts w:ascii="Arial" w:eastAsia="Arial" w:hAnsi="Arial" w:cs="Arial"/>
        <w:sz w:val="14"/>
        <w:szCs w:val="14"/>
      </w:rPr>
      <w:t xml:space="preserve">Prédio da Reitoria - Av. Rodrigo Otávio, nº 6200, </w:t>
    </w:r>
  </w:p>
  <w:p w:rsidR="00820E80" w:rsidRDefault="0035589E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sz w:val="14"/>
        <w:szCs w:val="14"/>
      </w:rPr>
    </w:pPr>
    <w:r>
      <w:rPr>
        <w:rFonts w:ascii="Arial" w:eastAsia="Arial" w:hAnsi="Arial" w:cs="Arial"/>
        <w:sz w:val="14"/>
        <w:szCs w:val="14"/>
      </w:rPr>
      <w:t>Campus Universitário Senador Arthur Virgílio Filho -</w:t>
    </w:r>
  </w:p>
  <w:p w:rsidR="00820E80" w:rsidRDefault="0035589E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</w:rPr>
    </w:pPr>
    <w:r>
      <w:rPr>
        <w:rFonts w:ascii="Arial" w:eastAsia="Arial" w:hAnsi="Arial" w:cs="Arial"/>
        <w:sz w:val="14"/>
        <w:szCs w:val="14"/>
      </w:rPr>
      <w:t xml:space="preserve">Coroado I - </w:t>
    </w:r>
    <w:proofErr w:type="spellStart"/>
    <w:proofErr w:type="gramStart"/>
    <w:r>
      <w:rPr>
        <w:rFonts w:ascii="Arial" w:eastAsia="Arial" w:hAnsi="Arial" w:cs="Arial"/>
        <w:sz w:val="14"/>
        <w:szCs w:val="14"/>
      </w:rPr>
      <w:t>Cep</w:t>
    </w:r>
    <w:proofErr w:type="spellEnd"/>
    <w:proofErr w:type="gramEnd"/>
    <w:r>
      <w:rPr>
        <w:rFonts w:ascii="Arial" w:eastAsia="Arial" w:hAnsi="Arial" w:cs="Arial"/>
        <w:sz w:val="14"/>
        <w:szCs w:val="14"/>
      </w:rPr>
      <w:t xml:space="preserve"> 69080-900 </w:t>
    </w:r>
  </w:p>
  <w:p w:rsidR="00820E80" w:rsidRDefault="00820E80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DD" w:rsidRDefault="00D24CDD" w:rsidP="00D24CDD">
    <w:pPr>
      <w:pStyle w:val="Cabealho"/>
      <w:ind w:left="0" w:hanging="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C0B77"/>
    <w:multiLevelType w:val="multilevel"/>
    <w:tmpl w:val="5C7201E2"/>
    <w:lvl w:ilvl="0">
      <w:start w:val="1"/>
      <w:numFmt w:val="lowerLetter"/>
      <w:lvlText w:val="%1)"/>
      <w:lvlJc w:val="left"/>
      <w:pPr>
        <w:ind w:left="19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7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4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41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8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5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3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70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74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0E80"/>
    <w:rsid w:val="0035589E"/>
    <w:rsid w:val="00820E80"/>
    <w:rsid w:val="00D24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820E80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0"/>
    <w:next w:val="normal0"/>
    <w:rsid w:val="00820E80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0"/>
    <w:next w:val="normal0"/>
    <w:rsid w:val="00820E80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0"/>
    <w:next w:val="normal0"/>
    <w:rsid w:val="00820E80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0"/>
    <w:next w:val="normal0"/>
    <w:rsid w:val="00820E80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0"/>
    <w:next w:val="normal0"/>
    <w:rsid w:val="00820E80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820E8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820E80"/>
  </w:style>
  <w:style w:type="paragraph" w:styleId="Ttulo">
    <w:name w:val="Title"/>
    <w:basedOn w:val="normal0"/>
    <w:next w:val="normal0"/>
    <w:rsid w:val="00820E80"/>
    <w:pPr>
      <w:keepNext/>
      <w:keepLines/>
      <w:spacing w:before="480" w:after="120"/>
    </w:pPr>
    <w:rPr>
      <w:b/>
      <w:bCs/>
      <w:sz w:val="72"/>
      <w:szCs w:val="72"/>
    </w:rPr>
  </w:style>
  <w:style w:type="paragraph" w:styleId="Cabealho">
    <w:name w:val="header"/>
    <w:basedOn w:val="normal0"/>
    <w:qFormat/>
    <w:rsid w:val="00820E80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customStyle="1" w:styleId="CabealhoChar">
    <w:name w:val="Cabeçalho Char"/>
    <w:basedOn w:val="Fontepargpadro"/>
    <w:rsid w:val="00820E80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0"/>
    <w:qFormat/>
    <w:rsid w:val="00820E80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customStyle="1" w:styleId="RodapChar">
    <w:name w:val="Rodapé Char"/>
    <w:basedOn w:val="Fontepargpadro"/>
    <w:rsid w:val="00820E80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0"/>
    <w:next w:val="normal0"/>
    <w:rsid w:val="00820E80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pOSUNEX7t4O5KHJTaIjFcAig5A==">CgMxLjA4AHIhMTEwNE92MFZqWmlCdG9uMUdDMkNLSjFKVExINklQMGh5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691</Words>
  <Characters>3733</Characters>
  <Application>Microsoft Office Word</Application>
  <DocSecurity>0</DocSecurity>
  <Lines>31</Lines>
  <Paragraphs>8</Paragraphs>
  <ScaleCrop>false</ScaleCrop>
  <Company/>
  <LinksUpToDate>false</LinksUpToDate>
  <CharactersWithSpaces>4416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2025-03-27T14:27:00Z</dcterms:created>
  <dcterms:modified xsi:type="dcterms:W3CDTF">2026-10-07T19:41:00Z</dcterms:modified>
</cp:coreProperties>
</file>