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VITOR GONÇALVES TRINDADE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22C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2376130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22CAA" w:rsidP="00822CA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EST. TRAT. DE AGUA E ESGOTO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  <w:r w:rsidR="009A6108">
              <w:rPr>
                <w:rFonts w:ascii="Arial" w:hAnsi="Arial" w:cs="Arial"/>
                <w:sz w:val="18"/>
                <w:szCs w:val="18"/>
              </w:rPr>
              <w:t xml:space="preserve"> - PCU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610D15" w:rsidP="00740A1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867665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740A1B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10D15" w:rsidP="00740A1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</w:t>
            </w:r>
            <w:r w:rsidR="00740A1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40A1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14/0</w:t>
            </w:r>
            <w:r w:rsidR="00740A1B">
              <w:rPr>
                <w:rFonts w:ascii="Arial" w:hAnsi="Arial" w:cs="Arial"/>
                <w:sz w:val="18"/>
                <w:szCs w:val="18"/>
              </w:rPr>
              <w:t>9</w:t>
            </w:r>
            <w:r w:rsidR="00822CAA">
              <w:rPr>
                <w:rFonts w:ascii="Arial" w:hAnsi="Arial" w:cs="Arial"/>
                <w:sz w:val="18"/>
                <w:szCs w:val="18"/>
              </w:rPr>
              <w:t>/201</w:t>
            </w:r>
            <w:r w:rsidR="00306FA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17353" w:rsidP="008676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740A1B">
              <w:rPr>
                <w:rFonts w:ascii="Arial" w:hAnsi="Arial" w:cs="Arial"/>
                <w:sz w:val="18"/>
                <w:szCs w:val="18"/>
              </w:rPr>
              <w:t xml:space="preserve">) 12º mês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E76E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CE76E4">
              <w:rPr>
                <w:rFonts w:ascii="Arial" w:hAnsi="Arial" w:cs="Arial"/>
                <w:sz w:val="18"/>
                <w:szCs w:val="18"/>
              </w:rPr>
              <w:t>MARISA DUTRA GADELHA MAIA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E76E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1680128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4035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4035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03022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5B0E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0739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6FA7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035E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782F"/>
    <w:rsid w:val="005C0F1F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0D15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0A1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7353"/>
    <w:rsid w:val="00822CAA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67665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108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1CB2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39D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E76E4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2018-03-21T21:45:00Z</dcterms:created>
  <dcterms:modified xsi:type="dcterms:W3CDTF">2019-03-25T18:43:00Z</dcterms:modified>
</cp:coreProperties>
</file>