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89" w:rsidRDefault="00D25D8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45"/>
        <w:rPr>
          <w:rFonts w:ascii="Calibri" w:eastAsia="Calibri" w:hAnsi="Calibri" w:cs="Calibri"/>
          <w:color w:val="000000"/>
        </w:rPr>
      </w:pPr>
    </w:p>
    <w:tbl>
      <w:tblPr>
        <w:tblStyle w:val="a3"/>
        <w:tblW w:w="85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60"/>
        <w:gridCol w:w="4240"/>
      </w:tblGrid>
      <w:tr w:rsidR="00D25D89">
        <w:trPr>
          <w:trHeight w:val="280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89" w:rsidRDefault="002151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Setor </w:t>
            </w: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89" w:rsidRDefault="002151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Trâmite</w:t>
            </w:r>
          </w:p>
        </w:tc>
      </w:tr>
      <w:tr w:rsidR="00D25D89">
        <w:trPr>
          <w:trHeight w:val="560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89" w:rsidRDefault="002151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Unidade de Lotação do Solicitante</w:t>
            </w: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89" w:rsidRDefault="0021519A" w:rsidP="000835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5" w:right="179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Servidor prepara processo no SEI e envia para respectiva comissão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(CPPD ou CPPTAE.</w:t>
            </w:r>
            <w:proofErr w:type="gramEnd"/>
          </w:p>
        </w:tc>
      </w:tr>
      <w:tr w:rsidR="00D25D89">
        <w:trPr>
          <w:trHeight w:val="1180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89" w:rsidRDefault="002151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CPPD ou CPPTAE</w:t>
            </w: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89" w:rsidRDefault="0021519A" w:rsidP="000835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Recebe o processo e analisa sua composição. </w:t>
            </w:r>
          </w:p>
          <w:p w:rsidR="00D25D89" w:rsidRDefault="0021519A" w:rsidP="000835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4" w:line="233" w:lineRule="auto"/>
              <w:ind w:left="135" w:right="41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Se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com pendências, devolve-se ao solicitante para sanar; </w:t>
            </w:r>
          </w:p>
          <w:p w:rsidR="00D25D89" w:rsidRDefault="0021519A" w:rsidP="000835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35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Se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correto, encaminha para CRM/DAPES/Progesp.</w:t>
            </w:r>
          </w:p>
        </w:tc>
      </w:tr>
      <w:tr w:rsidR="00D25D89">
        <w:trPr>
          <w:trHeight w:val="1899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89" w:rsidRDefault="002151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CRM/DAPES/PROGESP</w:t>
            </w: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89" w:rsidRDefault="000835FB" w:rsidP="000835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21519A">
              <w:rPr>
                <w:rFonts w:ascii="Calibri" w:eastAsia="Calibri" w:hAnsi="Calibri" w:cs="Calibri"/>
                <w:color w:val="000000"/>
              </w:rPr>
              <w:t xml:space="preserve">Receberá o processo; </w:t>
            </w:r>
          </w:p>
          <w:p w:rsidR="00D25D89" w:rsidRDefault="000835FB" w:rsidP="000835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125" w:right="234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21519A">
              <w:rPr>
                <w:rFonts w:ascii="Calibri" w:eastAsia="Calibri" w:hAnsi="Calibri" w:cs="Calibri"/>
                <w:color w:val="000000"/>
              </w:rPr>
              <w:t xml:space="preserve">Colocará suas informações em planilha de acompanhamento interno; </w:t>
            </w:r>
          </w:p>
          <w:p w:rsidR="0021519A" w:rsidRDefault="000835FB" w:rsidP="000835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122" w:right="265" w:firstLine="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21519A">
              <w:rPr>
                <w:rFonts w:ascii="Calibri" w:eastAsia="Calibri" w:hAnsi="Calibri" w:cs="Calibri"/>
                <w:color w:val="000000"/>
              </w:rPr>
              <w:t xml:space="preserve">Anexará aos autos </w:t>
            </w:r>
            <w:proofErr w:type="gramStart"/>
            <w:r w:rsidR="0021519A">
              <w:rPr>
                <w:rFonts w:ascii="Calibri" w:eastAsia="Calibri" w:hAnsi="Calibri" w:cs="Calibri"/>
                <w:color w:val="000000"/>
              </w:rPr>
              <w:t>a</w:t>
            </w:r>
            <w:proofErr w:type="gramEnd"/>
            <w:r w:rsidR="0021519A">
              <w:rPr>
                <w:rFonts w:ascii="Calibri" w:eastAsia="Calibri" w:hAnsi="Calibri" w:cs="Calibri"/>
                <w:color w:val="000000"/>
              </w:rPr>
              <w:t xml:space="preserve"> cópia do histórico de afastamentos, férias e licenças do SIGEPE;</w:t>
            </w:r>
          </w:p>
          <w:p w:rsidR="00D25D89" w:rsidRPr="0021519A" w:rsidRDefault="000835FB" w:rsidP="000835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5" w:lineRule="auto"/>
              <w:ind w:left="122" w:right="265" w:firstLine="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r w:rsidR="0021519A" w:rsidRPr="0021519A">
              <w:rPr>
                <w:rFonts w:ascii="Calibri" w:eastAsia="Calibri" w:hAnsi="Calibri" w:cs="Calibri"/>
                <w:color w:val="000000"/>
              </w:rPr>
              <w:t>Analisará e preparará a manifestação da Progesp;</w:t>
            </w:r>
          </w:p>
        </w:tc>
      </w:tr>
    </w:tbl>
    <w:p w:rsidR="00D25D89" w:rsidRDefault="00D25D8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25D89" w:rsidRDefault="00D25D8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85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60"/>
        <w:gridCol w:w="4240"/>
      </w:tblGrid>
      <w:tr w:rsidR="00D25D89">
        <w:trPr>
          <w:trHeight w:val="560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89" w:rsidRDefault="00D25D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89" w:rsidRPr="0021519A" w:rsidRDefault="0021519A" w:rsidP="000835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23" w:right="75" w:hanging="1"/>
              <w:jc w:val="both"/>
              <w:rPr>
                <w:rFonts w:ascii="Calibri" w:eastAsia="Calibri" w:hAnsi="Calibri" w:cs="Calibri"/>
                <w:color w:val="000000"/>
              </w:rPr>
            </w:pPr>
            <w:r w:rsidRPr="0021519A">
              <w:rPr>
                <w:rFonts w:ascii="Calibri" w:eastAsia="Calibri" w:hAnsi="Calibri" w:cs="Calibri"/>
                <w:color w:val="000000"/>
              </w:rPr>
              <w:t>- Devolverá para respectiva Comissão (CPPD ou CPPTAE).</w:t>
            </w:r>
          </w:p>
        </w:tc>
      </w:tr>
      <w:tr w:rsidR="00D25D89">
        <w:trPr>
          <w:trHeight w:val="1180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89" w:rsidRDefault="002151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CPPD ou CPPTAE</w:t>
            </w: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89" w:rsidRDefault="0021519A" w:rsidP="000835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Analisa o processo e emite seu parecer final. </w:t>
            </w:r>
          </w:p>
          <w:p w:rsidR="00D25D89" w:rsidRDefault="0021519A" w:rsidP="000835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4" w:line="240" w:lineRule="auto"/>
              <w:ind w:left="116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Se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indeferindo, devolve-se ao interessado. </w:t>
            </w:r>
          </w:p>
          <w:p w:rsidR="00D25D89" w:rsidRDefault="0021519A" w:rsidP="000835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124" w:right="267" w:hanging="8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Se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deferindo, encaminhe-se à DIREX para apreciação do Reitor.</w:t>
            </w:r>
          </w:p>
        </w:tc>
      </w:tr>
      <w:tr w:rsidR="00D25D89">
        <w:trPr>
          <w:trHeight w:val="560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89" w:rsidRDefault="002151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DIREX</w:t>
            </w: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89" w:rsidRDefault="0021519A" w:rsidP="000835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5" w:right="187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Prepara decisão do Reitor e repassa ao GR para assinatura de portaria</w:t>
            </w:r>
          </w:p>
        </w:tc>
      </w:tr>
      <w:tr w:rsidR="00D25D89">
        <w:trPr>
          <w:trHeight w:val="560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89" w:rsidRDefault="002151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GABINETE/REITOR</w:t>
            </w: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89" w:rsidRDefault="0021519A" w:rsidP="000835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5" w:right="221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Reitor assina a portaria e encaminha para DIREX publicar</w:t>
            </w:r>
          </w:p>
        </w:tc>
      </w:tr>
      <w:tr w:rsidR="00D25D89">
        <w:trPr>
          <w:trHeight w:val="560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89" w:rsidRDefault="002151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DIREX</w:t>
            </w: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89" w:rsidRDefault="0021519A" w:rsidP="000835F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5" w:lineRule="auto"/>
              <w:ind w:left="135" w:right="35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Publica a portaria no DIÁRIO OFICIAL e encaminha para CRM/DAPES/PROGESP.</w:t>
            </w:r>
          </w:p>
        </w:tc>
      </w:tr>
      <w:tr w:rsidR="00D25D89">
        <w:trPr>
          <w:trHeight w:val="1080"/>
        </w:trPr>
        <w:tc>
          <w:tcPr>
            <w:tcW w:w="4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89" w:rsidRDefault="002151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CRM/DAPES/PROGESP</w:t>
            </w:r>
          </w:p>
        </w:tc>
        <w:tc>
          <w:tcPr>
            <w:tcW w:w="4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5D89" w:rsidRDefault="002151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Registra no SIAPE/SIGEPE; </w:t>
            </w:r>
          </w:p>
          <w:p w:rsidR="00D25D89" w:rsidRDefault="002151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45" w:lineRule="auto"/>
              <w:ind w:left="130" w:right="270" w:hanging="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Registra na planilha de acompanhamento interna; </w:t>
            </w:r>
          </w:p>
          <w:p w:rsidR="00D25D89" w:rsidRDefault="0021519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-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Cientifica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os interessados.</w:t>
            </w:r>
          </w:p>
        </w:tc>
      </w:tr>
    </w:tbl>
    <w:p w:rsidR="00D25D89" w:rsidRDefault="00D25D8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25D89" w:rsidRDefault="00D25D8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D25D89" w:rsidSect="0021519A">
      <w:pgSz w:w="11920" w:h="16840"/>
      <w:pgMar w:top="568" w:right="1667" w:bottom="1530" w:left="157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20"/>
  <w:hyphenationZone w:val="425"/>
  <w:characterSpacingControl w:val="doNotCompress"/>
  <w:compat/>
  <w:rsids>
    <w:rsidRoot w:val="00D25D89"/>
    <w:rsid w:val="000835FB"/>
    <w:rsid w:val="0021519A"/>
    <w:rsid w:val="0039523E"/>
    <w:rsid w:val="00D2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3E"/>
  </w:style>
  <w:style w:type="paragraph" w:styleId="Ttulo1">
    <w:name w:val="heading 1"/>
    <w:basedOn w:val="normal0"/>
    <w:next w:val="normal0"/>
    <w:rsid w:val="00D25D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D25D8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D25D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D25D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D25D8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D25D8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25D89"/>
  </w:style>
  <w:style w:type="table" w:customStyle="1" w:styleId="TableNormal">
    <w:name w:val="Table Normal"/>
    <w:rsid w:val="00D25D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25D8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D25D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5D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25D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D25D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D25D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D25D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D25D8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CTD</cp:lastModifiedBy>
  <cp:revision>5</cp:revision>
  <dcterms:created xsi:type="dcterms:W3CDTF">2021-11-26T14:02:00Z</dcterms:created>
  <dcterms:modified xsi:type="dcterms:W3CDTF">2021-11-26T15:40:00Z</dcterms:modified>
</cp:coreProperties>
</file>